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1" w:rsidRDefault="003505B7" w:rsidP="00087AEC">
      <w:pPr>
        <w:rPr>
          <w:noProof/>
          <w:lang w:eastAsia="es-MX"/>
        </w:rPr>
      </w:pPr>
      <w:r w:rsidRPr="003505B7">
        <w:rPr>
          <w:noProof/>
          <w:lang w:eastAsia="es-MX"/>
        </w:rPr>
        <w:pict>
          <v:rect id="_x0000_s1026" style="position:absolute;margin-left:98.75pt;margin-top:1.2pt;width:433.95pt;height:117.3pt;z-index:251658240" stroked="f">
            <v:textbox>
              <w:txbxContent>
                <w:p w:rsidR="00360AA2" w:rsidRPr="00D24DF9" w:rsidRDefault="00360AA2" w:rsidP="00087AEC">
                  <w:pPr>
                    <w:spacing w:after="0"/>
                    <w:jc w:val="center"/>
                    <w:rPr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24DF9">
                    <w:rPr>
                      <w:b/>
                      <w:color w:val="404040" w:themeColor="text1" w:themeTint="BF"/>
                      <w:sz w:val="40"/>
                      <w:szCs w:val="40"/>
                    </w:rPr>
                    <w:t>H. AYUNTAMIENTO DE MEZQUITIC, JALISCO.</w:t>
                  </w:r>
                </w:p>
                <w:p w:rsidR="00360AA2" w:rsidRPr="00D24DF9" w:rsidRDefault="00360AA2" w:rsidP="00087AEC">
                  <w:pPr>
                    <w:spacing w:after="0"/>
                    <w:jc w:val="center"/>
                    <w:rPr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24DF9">
                    <w:rPr>
                      <w:b/>
                      <w:color w:val="404040" w:themeColor="text1" w:themeTint="BF"/>
                      <w:sz w:val="40"/>
                      <w:szCs w:val="40"/>
                    </w:rPr>
                    <w:t>ADMINISTRACIÓN 2015-2018</w:t>
                  </w:r>
                </w:p>
                <w:p w:rsidR="00360AA2" w:rsidRDefault="00360AA2"/>
              </w:txbxContent>
            </v:textbox>
          </v:rect>
        </w:pict>
      </w:r>
      <w:r w:rsidR="00BC189E">
        <w:rPr>
          <w:noProof/>
          <w:lang w:val="es-MX" w:eastAsia="es-MX"/>
        </w:rPr>
        <w:drawing>
          <wp:inline distT="0" distB="0" distL="0" distR="0">
            <wp:extent cx="873782" cy="1073888"/>
            <wp:effectExtent l="19050" t="0" r="2518" b="0"/>
            <wp:docPr id="1" name="Imagen 1" descr="F:\EDUCACIÓN Y CULTURA 2015-2018\ESCUDO 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DUCACIÓN Y CULTURA 2015-2018\ESCUDO 3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84" cy="107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89E">
        <w:t xml:space="preserve"> </w:t>
      </w:r>
      <w:r w:rsidR="00087AEC">
        <w:rPr>
          <w:noProof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24DF9" w:rsidRPr="00D24DF9">
        <w:rPr>
          <w:noProof/>
          <w:lang w:val="es-MX" w:eastAsia="es-MX"/>
        </w:rPr>
        <w:drawing>
          <wp:inline distT="0" distB="0" distL="0" distR="0">
            <wp:extent cx="1275109" cy="839973"/>
            <wp:effectExtent l="19050" t="0" r="1241" b="0"/>
            <wp:docPr id="6" name="Imagen 2" descr="F:\EDUCACIÓN Y CULTURA 2015-2018\LOGO6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DUCACIÓN Y CULTURA 2015-2018\LOGO6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78" cy="8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AEC">
        <w:rPr>
          <w:noProof/>
          <w:lang w:eastAsia="es-MX"/>
        </w:rPr>
        <w:t xml:space="preserve">                                                                  </w:t>
      </w:r>
    </w:p>
    <w:p w:rsidR="00A569B1" w:rsidRPr="00A569B1" w:rsidRDefault="00A569B1" w:rsidP="00A569B1">
      <w:pPr>
        <w:rPr>
          <w:lang w:eastAsia="es-MX"/>
        </w:rPr>
      </w:pPr>
    </w:p>
    <w:p w:rsidR="00A569B1" w:rsidRPr="00A569B1" w:rsidRDefault="003505B7" w:rsidP="00A569B1">
      <w:pPr>
        <w:rPr>
          <w:lang w:eastAsia="es-MX"/>
        </w:rPr>
      </w:pPr>
      <w:r>
        <w:rPr>
          <w:noProof/>
          <w:lang w:val="es-MX" w:eastAsia="es-MX"/>
        </w:rPr>
        <w:pict>
          <v:roundrect id="_x0000_s1027" style="position:absolute;margin-left:9.5pt;margin-top:2.35pt;width:627pt;height:225pt;z-index:251659264" arcsize="10923f" fillcolor="white [3201]" strokecolor="#5a5a5a [2109]" strokeweight="5pt">
            <v:stroke linestyle="thickThin"/>
            <v:shadow color="#868686"/>
            <v:textbox>
              <w:txbxContent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eastAsia="es-MX"/>
                    </w:rPr>
                  </w:pPr>
                </w:p>
                <w:p w:rsidR="00360AA2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lang w:eastAsia="es-MX"/>
                    </w:rPr>
                  </w:pPr>
                  <w:r w:rsidRPr="00A569B1">
                    <w:rPr>
                      <w:b/>
                      <w:sz w:val="72"/>
                      <w:szCs w:val="72"/>
                      <w:lang w:eastAsia="es-MX"/>
                    </w:rPr>
                    <w:t>PLAN DE TRABAJO 2015-2018</w:t>
                  </w:r>
                  <w:r w:rsidRPr="00A569B1">
                    <w:rPr>
                      <w:b/>
                      <w:sz w:val="72"/>
                      <w:szCs w:val="72"/>
                      <w:lang w:eastAsia="es-MX"/>
                    </w:rPr>
                    <w:tab/>
                  </w:r>
                </w:p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lang w:eastAsia="es-MX"/>
                    </w:rPr>
                  </w:pPr>
                </w:p>
                <w:p w:rsidR="00360AA2" w:rsidRDefault="00360AA2" w:rsidP="00A569B1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A569B1">
                    <w:rPr>
                      <w:b/>
                      <w:sz w:val="72"/>
                      <w:szCs w:val="72"/>
                    </w:rPr>
                    <w:t>DIRECCIÓN DE EDUCACIÓN Y CULTURA</w:t>
                  </w:r>
                </w:p>
                <w:p w:rsidR="00360AA2" w:rsidRPr="00A569B1" w:rsidRDefault="00360AA2" w:rsidP="00A569B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569B1" w:rsidRPr="00A569B1" w:rsidRDefault="00A569B1" w:rsidP="00A569B1">
      <w:pPr>
        <w:rPr>
          <w:lang w:eastAsia="es-MX"/>
        </w:rPr>
      </w:pPr>
    </w:p>
    <w:p w:rsidR="00A569B1" w:rsidRPr="00A569B1" w:rsidRDefault="00A569B1" w:rsidP="00A569B1">
      <w:pPr>
        <w:rPr>
          <w:sz w:val="44"/>
          <w:szCs w:val="44"/>
          <w:lang w:eastAsia="es-MX"/>
        </w:rPr>
      </w:pPr>
    </w:p>
    <w:p w:rsidR="00C940F5" w:rsidRDefault="00C940F5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A569B1" w:rsidRDefault="00A569B1" w:rsidP="00A569B1">
      <w:pPr>
        <w:tabs>
          <w:tab w:val="left" w:pos="11385"/>
        </w:tabs>
        <w:rPr>
          <w:lang w:eastAsia="es-MX"/>
        </w:rPr>
      </w:pPr>
    </w:p>
    <w:p w:rsidR="005E315B" w:rsidRDefault="005E315B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b/>
          <w:sz w:val="24"/>
          <w:szCs w:val="24"/>
          <w:lang w:eastAsia="es-MX"/>
        </w:rPr>
        <w:lastRenderedPageBreak/>
        <w:t>OBJETIVO GENERAL:</w:t>
      </w:r>
    </w:p>
    <w:p w:rsidR="00A3397A" w:rsidRDefault="00A3397A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5E315B" w:rsidRDefault="005E315B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Tener un diagnóstico detallado en materia de Educación y Cultura para en base a ello promover actividades en apoyo de las mismas</w:t>
      </w:r>
      <w:r w:rsidR="009D00CE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de manera que cada uno de estos rubros jueguen un papel importante en la vida de todos y cada uno de los pobladores </w:t>
      </w:r>
      <w:r w:rsidR="003C06D6">
        <w:rPr>
          <w:rFonts w:ascii="Arial" w:hAnsi="Arial" w:cs="Arial"/>
          <w:sz w:val="24"/>
          <w:szCs w:val="24"/>
          <w:lang w:eastAsia="es-MX"/>
        </w:rPr>
        <w:t>Mezquiticenses</w:t>
      </w:r>
      <w:r>
        <w:rPr>
          <w:rFonts w:ascii="Arial" w:hAnsi="Arial" w:cs="Arial"/>
          <w:sz w:val="24"/>
          <w:szCs w:val="24"/>
          <w:lang w:eastAsia="es-MX"/>
        </w:rPr>
        <w:t xml:space="preserve"> mediante la ejecución de proyectos que promuevan la Educación y la Cultura en todas sus variantes.</w:t>
      </w:r>
    </w:p>
    <w:p w:rsidR="005E315B" w:rsidRDefault="005E315B" w:rsidP="005E315B">
      <w:p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5E315B" w:rsidRDefault="005E315B" w:rsidP="005E315B">
      <w:pPr>
        <w:pStyle w:val="Prrafodelista"/>
        <w:numPr>
          <w:ilvl w:val="0"/>
          <w:numId w:val="1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b/>
          <w:sz w:val="24"/>
          <w:szCs w:val="24"/>
          <w:lang w:eastAsia="es-MX"/>
        </w:rPr>
        <w:t>Objetivos específicos de Educación:</w:t>
      </w:r>
    </w:p>
    <w:p w:rsidR="00162D71" w:rsidRPr="005E315B" w:rsidRDefault="00162D71" w:rsidP="00162D71">
      <w:pPr>
        <w:pStyle w:val="Prrafodelista"/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5E315B" w:rsidRPr="00162D71" w:rsidRDefault="005E315B" w:rsidP="005E315B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5E315B">
        <w:rPr>
          <w:rFonts w:ascii="Arial" w:hAnsi="Arial" w:cs="Arial"/>
          <w:sz w:val="24"/>
          <w:szCs w:val="24"/>
          <w:lang w:eastAsia="es-MX"/>
        </w:rPr>
        <w:t>Relevar la importancia de la Educación en la sociedad actual y apoyar para que la labor educativa se lleve a cabo</w:t>
      </w:r>
      <w:r w:rsidR="009D00C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A795C">
        <w:rPr>
          <w:rFonts w:ascii="Arial" w:hAnsi="Arial" w:cs="Arial"/>
          <w:sz w:val="24"/>
          <w:szCs w:val="24"/>
          <w:lang w:eastAsia="es-MX"/>
        </w:rPr>
        <w:t>de la me</w:t>
      </w:r>
      <w:r>
        <w:rPr>
          <w:rFonts w:ascii="Arial" w:hAnsi="Arial" w:cs="Arial"/>
          <w:sz w:val="24"/>
          <w:szCs w:val="24"/>
          <w:lang w:eastAsia="es-MX"/>
        </w:rPr>
        <w:t xml:space="preserve">jor manera y con ello </w:t>
      </w:r>
      <w:r w:rsidR="002A795C">
        <w:rPr>
          <w:rFonts w:ascii="Arial" w:hAnsi="Arial" w:cs="Arial"/>
          <w:sz w:val="24"/>
          <w:szCs w:val="24"/>
          <w:lang w:eastAsia="es-MX"/>
        </w:rPr>
        <w:t>poder obtener mejores resultados educativos en la sociedad mezquiticense.</w:t>
      </w:r>
    </w:p>
    <w:p w:rsidR="00162D71" w:rsidRPr="002A795C" w:rsidRDefault="00162D71" w:rsidP="00162D71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2A795C" w:rsidRDefault="002A795C" w:rsidP="002A795C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2A795C">
        <w:rPr>
          <w:rFonts w:ascii="Arial" w:hAnsi="Arial" w:cs="Arial"/>
          <w:sz w:val="24"/>
          <w:szCs w:val="24"/>
          <w:lang w:eastAsia="es-MX"/>
        </w:rPr>
        <w:t>Apoyar en el combate contra el rezago educativo</w:t>
      </w:r>
      <w:r>
        <w:rPr>
          <w:rFonts w:ascii="Arial" w:hAnsi="Arial" w:cs="Arial"/>
          <w:sz w:val="24"/>
          <w:szCs w:val="24"/>
          <w:lang w:eastAsia="es-MX"/>
        </w:rPr>
        <w:t xml:space="preserve"> en la población infantil, juvenil y adulta mediante la gestión de proyectos de alfabetización y certificación de los diferentes niveles de educación básica.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Default="009D00CE" w:rsidP="002A795C">
      <w:pPr>
        <w:pStyle w:val="Prrafodelista"/>
        <w:numPr>
          <w:ilvl w:val="1"/>
          <w:numId w:val="4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Facilitar la incorporación y permanencia escolar en las comunidades </w:t>
      </w:r>
      <w:r w:rsidR="003C06D6">
        <w:rPr>
          <w:rFonts w:ascii="Arial" w:hAnsi="Arial" w:cs="Arial"/>
          <w:sz w:val="24"/>
          <w:szCs w:val="24"/>
          <w:lang w:eastAsia="es-MX"/>
        </w:rPr>
        <w:t>Mezquiticenses</w:t>
      </w:r>
      <w:r>
        <w:rPr>
          <w:rFonts w:ascii="Arial" w:hAnsi="Arial" w:cs="Arial"/>
          <w:sz w:val="24"/>
          <w:szCs w:val="24"/>
          <w:lang w:eastAsia="es-MX"/>
        </w:rPr>
        <w:t xml:space="preserve"> para cada vez sea mayor la población que cuente con acceso a la educción en cada uno de sus niveles formativos.</w:t>
      </w:r>
    </w:p>
    <w:p w:rsidR="00A3397A" w:rsidRDefault="00A3397A" w:rsidP="00A3397A">
      <w:pPr>
        <w:tabs>
          <w:tab w:val="left" w:pos="1138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A3397A" w:rsidRDefault="00A3397A" w:rsidP="002A795C">
      <w:pPr>
        <w:tabs>
          <w:tab w:val="left" w:pos="11385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2A795C" w:rsidRDefault="002A795C" w:rsidP="002A795C">
      <w:pPr>
        <w:tabs>
          <w:tab w:val="left" w:pos="11385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lastRenderedPageBreak/>
        <w:t xml:space="preserve">2. </w:t>
      </w:r>
      <w:r w:rsidRPr="002A795C">
        <w:rPr>
          <w:rFonts w:ascii="Arial" w:hAnsi="Arial" w:cs="Arial"/>
          <w:b/>
          <w:sz w:val="24"/>
          <w:szCs w:val="24"/>
          <w:lang w:eastAsia="es-MX"/>
        </w:rPr>
        <w:t>Objetivos espec</w:t>
      </w:r>
      <w:r w:rsidR="00162D71">
        <w:rPr>
          <w:rFonts w:ascii="Arial" w:hAnsi="Arial" w:cs="Arial"/>
          <w:b/>
          <w:sz w:val="24"/>
          <w:szCs w:val="24"/>
          <w:lang w:eastAsia="es-MX"/>
        </w:rPr>
        <w:t>íficos de Cultura</w:t>
      </w:r>
      <w:r w:rsidRPr="002A795C">
        <w:rPr>
          <w:rFonts w:ascii="Arial" w:hAnsi="Arial" w:cs="Arial"/>
          <w:b/>
          <w:sz w:val="24"/>
          <w:szCs w:val="24"/>
          <w:lang w:eastAsia="es-MX"/>
        </w:rPr>
        <w:t>:</w:t>
      </w:r>
    </w:p>
    <w:p w:rsidR="002A795C" w:rsidRDefault="002A795C" w:rsidP="002A795C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Preservar los espacios y el patrimonio cultural con que contamos para poderlos seguir utilizando en pro de la difusión y la práctica de la cultura.</w:t>
      </w:r>
    </w:p>
    <w:p w:rsidR="00162D71" w:rsidRDefault="00162D71" w:rsidP="00162D71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162D71" w:rsidRDefault="002A795C" w:rsidP="00162D71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Rescatar las tradiciones y costumbres que conforman y distinguen a la cultura mezquiticense mediante el fomento, la apreciación y</w:t>
      </w:r>
      <w:r w:rsidR="00162D71">
        <w:rPr>
          <w:rFonts w:ascii="Arial" w:hAnsi="Arial" w:cs="Arial"/>
          <w:sz w:val="24"/>
          <w:szCs w:val="24"/>
          <w:lang w:eastAsia="es-MX"/>
        </w:rPr>
        <w:t xml:space="preserve"> la práctica de las mismas.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Default="009D00CE" w:rsidP="00162D71">
      <w:pPr>
        <w:pStyle w:val="Prrafodelista"/>
        <w:numPr>
          <w:ilvl w:val="1"/>
          <w:numId w:val="6"/>
        </w:numPr>
        <w:tabs>
          <w:tab w:val="left" w:pos="11385"/>
        </w:tabs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Dotar de los materiales y recursos necesarios a los promotores culturales, de manera que sea más factible la enseñanza de actividades artísticas y culturales.</w:t>
      </w:r>
    </w:p>
    <w:p w:rsidR="009D00CE" w:rsidRPr="009D00CE" w:rsidRDefault="009D00CE" w:rsidP="009D00CE">
      <w:pPr>
        <w:pStyle w:val="Prrafodelista"/>
        <w:rPr>
          <w:rFonts w:ascii="Arial" w:hAnsi="Arial" w:cs="Arial"/>
          <w:sz w:val="24"/>
          <w:szCs w:val="24"/>
          <w:lang w:eastAsia="es-MX"/>
        </w:rPr>
      </w:pPr>
    </w:p>
    <w:p w:rsidR="009D00CE" w:rsidRDefault="009D00CE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66136C" w:rsidRPr="00162D71" w:rsidRDefault="0066136C" w:rsidP="009D00CE">
      <w:pPr>
        <w:pStyle w:val="Prrafodelista"/>
        <w:tabs>
          <w:tab w:val="left" w:pos="1138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:rsidR="00162D71" w:rsidRPr="0066136C" w:rsidRDefault="00162D71" w:rsidP="00162D71">
      <w:pPr>
        <w:tabs>
          <w:tab w:val="left" w:pos="11385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66136C">
        <w:rPr>
          <w:rFonts w:ascii="Arial" w:hAnsi="Arial" w:cs="Arial"/>
          <w:b/>
          <w:sz w:val="24"/>
          <w:szCs w:val="24"/>
          <w:lang w:eastAsia="es-MX"/>
        </w:rPr>
        <w:lastRenderedPageBreak/>
        <w:t>EDUCACIÓN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093"/>
        <w:gridCol w:w="3402"/>
        <w:gridCol w:w="5245"/>
        <w:gridCol w:w="2976"/>
      </w:tblGrid>
      <w:tr w:rsidR="0066136C" w:rsidRPr="0066136C" w:rsidTr="0066136C">
        <w:trPr>
          <w:trHeight w:val="729"/>
        </w:trPr>
        <w:tc>
          <w:tcPr>
            <w:tcW w:w="2093" w:type="dxa"/>
          </w:tcPr>
          <w:p w:rsidR="0066136C" w:rsidRPr="0066136C" w:rsidRDefault="0066136C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ASPECTO</w:t>
            </w:r>
          </w:p>
        </w:tc>
        <w:tc>
          <w:tcPr>
            <w:tcW w:w="3402" w:type="dxa"/>
          </w:tcPr>
          <w:p w:rsidR="0066136C" w:rsidRPr="0066136C" w:rsidRDefault="0066136C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OBJETIVO PARTICULAR</w:t>
            </w:r>
          </w:p>
        </w:tc>
        <w:tc>
          <w:tcPr>
            <w:tcW w:w="5245" w:type="dxa"/>
          </w:tcPr>
          <w:p w:rsidR="0066136C" w:rsidRPr="0066136C" w:rsidRDefault="0066136C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2976" w:type="dxa"/>
          </w:tcPr>
          <w:p w:rsidR="0066136C" w:rsidRPr="0066136C" w:rsidRDefault="0066136C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IMPACTO SOCIAL</w:t>
            </w:r>
          </w:p>
        </w:tc>
      </w:tr>
      <w:tr w:rsidR="0066136C" w:rsidRPr="0066136C" w:rsidTr="0066136C">
        <w:tc>
          <w:tcPr>
            <w:tcW w:w="2093" w:type="dxa"/>
          </w:tcPr>
          <w:p w:rsidR="0066136C" w:rsidRPr="0066136C" w:rsidRDefault="0066136C" w:rsidP="007D2B6E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DIAGNÓSTICO</w:t>
            </w:r>
          </w:p>
        </w:tc>
        <w:tc>
          <w:tcPr>
            <w:tcW w:w="3402" w:type="dxa"/>
          </w:tcPr>
          <w:p w:rsidR="0066136C" w:rsidRPr="0066136C" w:rsidRDefault="0066136C" w:rsidP="003B1B69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Tener una visión detallada acerca de la situación educativa municipal para en base a ello elaborar proyectos que ayuden a mejorar o de ser posible a resolver las situaciones que producen conflictos educativos.</w:t>
            </w:r>
          </w:p>
        </w:tc>
        <w:tc>
          <w:tcPr>
            <w:tcW w:w="5245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Realizar una investigación acerca de la educación en Mezquitic Jalisco tomando en cuenta los siguientes aspectos: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Alfabetismo-analfabetismo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Grado de escolaridad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Cantidad de escuelas por nivel educativo y por zona.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Cantidad de personal docente y alumnado por escuela.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Condiciones de las instancias educativas.</w:t>
            </w:r>
          </w:p>
          <w:p w:rsidR="0066136C" w:rsidRPr="0066136C" w:rsidRDefault="0066136C" w:rsidP="00441FCE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Servicios con que cuentan.</w:t>
            </w:r>
          </w:p>
          <w:p w:rsidR="0066136C" w:rsidRPr="0066136C" w:rsidRDefault="0066136C" w:rsidP="00C86E42">
            <w:pPr>
              <w:pStyle w:val="Prrafodelista"/>
              <w:numPr>
                <w:ilvl w:val="0"/>
                <w:numId w:val="7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 xml:space="preserve">Problemática mayor detectada. </w:t>
            </w:r>
          </w:p>
        </w:tc>
        <w:tc>
          <w:tcPr>
            <w:tcW w:w="2976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El conocer estos datos permite y facilita a los principales involucrados gestionar y proponer actividades de apoyo a favor de la labor educativa.</w:t>
            </w:r>
          </w:p>
        </w:tc>
      </w:tr>
      <w:tr w:rsidR="0066136C" w:rsidRPr="0066136C" w:rsidTr="0066136C">
        <w:tc>
          <w:tcPr>
            <w:tcW w:w="2093" w:type="dxa"/>
          </w:tcPr>
          <w:p w:rsidR="0066136C" w:rsidRPr="0066136C" w:rsidRDefault="0066136C" w:rsidP="00162D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PLANEACIÓN</w:t>
            </w:r>
          </w:p>
        </w:tc>
        <w:tc>
          <w:tcPr>
            <w:tcW w:w="3402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 xml:space="preserve">Promover los distintos niveles educativos para que la población tenga un mayor conocimiento acerca de las diversas posibilidades que </w:t>
            </w: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tienen para estudiar en cada una de las variadas situaciones que enfrenta la población, los lugares, apoyos y servicios con que pude ser favorecido y quiénes pueden apoyarlos en este proceso educativo.</w:t>
            </w: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Mantener en buen estado los espacios donde se desarrollan las diferentes actividades educativas, de manera que el ambiente de aprendizaje sea más ameno y facilitador del proceso de enseñanza-aprendizaje.</w:t>
            </w:r>
          </w:p>
        </w:tc>
        <w:tc>
          <w:tcPr>
            <w:tcW w:w="5245" w:type="dxa"/>
          </w:tcPr>
          <w:p w:rsidR="0066136C" w:rsidRPr="0066136C" w:rsidRDefault="0066136C" w:rsidP="00260F50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Abatir el analfabetismo y el rezago educativo en niños, jóvenes y adultos a través de métodos diversos como lo son:</w:t>
            </w:r>
          </w:p>
          <w:p w:rsidR="0066136C" w:rsidRPr="0066136C" w:rsidRDefault="0066136C" w:rsidP="00260F50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260F50">
            <w:pPr>
              <w:pStyle w:val="Prrafodelista"/>
              <w:numPr>
                <w:ilvl w:val="0"/>
                <w:numId w:val="9"/>
              </w:num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 xml:space="preserve">Dar a conocer los apoyos y programas </w:t>
            </w: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que hay en soporte materia de educación.</w:t>
            </w:r>
          </w:p>
          <w:p w:rsidR="0066136C" w:rsidRPr="0066136C" w:rsidRDefault="0066136C" w:rsidP="00C86E42">
            <w:pPr>
              <w:pStyle w:val="Prrafodelista"/>
              <w:numPr>
                <w:ilvl w:val="0"/>
                <w:numId w:val="9"/>
              </w:num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Elaboración de proyectos para promover el ingreso, la permanencia y el término de los diferentes niveles educativos (primaria, secundaria, bachillerato y superior).</w:t>
            </w:r>
          </w:p>
          <w:p w:rsidR="0066136C" w:rsidRPr="0066136C" w:rsidRDefault="0066136C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 xml:space="preserve">Apoyo en la rehabilitación, mantenimiento y equipamiento de instituciones educativas, CCA, Casa </w:t>
            </w:r>
            <w:proofErr w:type="spellStart"/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CuNorte</w:t>
            </w:r>
            <w:proofErr w:type="spellEnd"/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, Escuela de música, Auditorio Municipal y bibliotecas en sus distintas carencias:</w:t>
            </w:r>
          </w:p>
          <w:p w:rsidR="0066136C" w:rsidRPr="0066136C" w:rsidRDefault="0066136C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C86E42">
            <w:pPr>
              <w:pStyle w:val="Prrafodelista"/>
              <w:numPr>
                <w:ilvl w:val="0"/>
                <w:numId w:val="8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Restauración de servicios básicos (luz, sanitarios, internet y teléfono) en áreas que presentan fallas.</w:t>
            </w:r>
          </w:p>
          <w:p w:rsidR="0066136C" w:rsidRPr="0066136C" w:rsidRDefault="0066136C" w:rsidP="00C86E42">
            <w:pPr>
              <w:pStyle w:val="Prrafodelista"/>
              <w:numPr>
                <w:ilvl w:val="0"/>
                <w:numId w:val="8"/>
              </w:num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Resane y pintura en muros, colocación de jardín y mantenimientos en puertas de madera en la casa de la cultura.</w:t>
            </w:r>
          </w:p>
          <w:p w:rsidR="0066136C" w:rsidRPr="0066136C" w:rsidRDefault="0066136C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 xml:space="preserve">Colocación de vidrios faltantes y puerta de </w:t>
            </w: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baños en la Escuela de música.</w:t>
            </w:r>
          </w:p>
        </w:tc>
        <w:tc>
          <w:tcPr>
            <w:tcW w:w="2976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Al facilitar el acceso a la información y al servicio educativo hará que la población tenga mayores posibilidades de acceso a </w:t>
            </w: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la educación.</w:t>
            </w: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Los miembros de la labor educativa podrán ejecutar su tarea de una manera más fácil y productiva, poniendo mayor entusiasmo en el aprendizaje.</w:t>
            </w:r>
          </w:p>
        </w:tc>
      </w:tr>
      <w:tr w:rsidR="0066136C" w:rsidRPr="0066136C" w:rsidTr="0066136C">
        <w:tc>
          <w:tcPr>
            <w:tcW w:w="2093" w:type="dxa"/>
          </w:tcPr>
          <w:p w:rsidR="0066136C" w:rsidRPr="0066136C" w:rsidRDefault="0066136C" w:rsidP="00C86E4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GESTIÓN</w:t>
            </w:r>
          </w:p>
        </w:tc>
        <w:tc>
          <w:tcPr>
            <w:tcW w:w="3402" w:type="dxa"/>
          </w:tcPr>
          <w:p w:rsidR="0066136C" w:rsidRP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Investigar acerca de instituciones, dependencias, programas u organizaciones sociales que colaboren en la ejecución de las iniciativas planeadas en los proyectos, ya sea con recursos económicos, humanos o didácticos.</w:t>
            </w:r>
          </w:p>
        </w:tc>
        <w:tc>
          <w:tcPr>
            <w:tcW w:w="5245" w:type="dxa"/>
          </w:tcPr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Realizar convenios con otros grupos de apoyo para obtener los medios necesarios para la correcta ejecución de los proyectos planeados.</w:t>
            </w:r>
          </w:p>
        </w:tc>
        <w:tc>
          <w:tcPr>
            <w:tcW w:w="2976" w:type="dxa"/>
          </w:tcPr>
          <w:p w:rsidR="0066136C" w:rsidRPr="0066136C" w:rsidRDefault="0066136C" w:rsidP="00992F18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El tener apoyo externo hacia los proyectos planteados en el municipio se facilitará más la resolución o disminución de los problemas detectados y a la vez la población que pueda ser beneficiada podrá tener una mayor cobertura, pudiendo tener así resultados más notorios.</w:t>
            </w:r>
          </w:p>
        </w:tc>
      </w:tr>
      <w:tr w:rsidR="0066136C" w:rsidRPr="0066136C" w:rsidTr="0066136C">
        <w:tc>
          <w:tcPr>
            <w:tcW w:w="2093" w:type="dxa"/>
          </w:tcPr>
          <w:p w:rsidR="0066136C" w:rsidRPr="0066136C" w:rsidRDefault="0066136C" w:rsidP="007D2B6E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INTERVENCIÓN</w:t>
            </w:r>
          </w:p>
        </w:tc>
        <w:tc>
          <w:tcPr>
            <w:tcW w:w="3402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Mejorar las situaciones educativas para que la población infantil, juvenil y adulta tengan un más fácil acceso a los servicios educativos del nivel que aspiren.</w:t>
            </w:r>
          </w:p>
        </w:tc>
        <w:tc>
          <w:tcPr>
            <w:tcW w:w="5245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Ejecución de proyectos planeados para abatir las problemáticas en base a los convenios establecidos y al plan de trabajo.</w:t>
            </w:r>
          </w:p>
        </w:tc>
        <w:tc>
          <w:tcPr>
            <w:tcW w:w="2976" w:type="dxa"/>
          </w:tcPr>
          <w:p w:rsidR="0066136C" w:rsidRPr="0066136C" w:rsidRDefault="0066136C" w:rsidP="008D63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6136C">
              <w:rPr>
                <w:rFonts w:ascii="Arial" w:hAnsi="Arial" w:cs="Arial"/>
                <w:sz w:val="24"/>
                <w:szCs w:val="24"/>
                <w:lang w:eastAsia="es-MX"/>
              </w:rPr>
              <w:t>Al acercar más fuentes de apoyo a la población la disminución del rezago educativo será notoria, ya que habrá mayores facilidades de estudio.</w:t>
            </w:r>
          </w:p>
        </w:tc>
      </w:tr>
    </w:tbl>
    <w:p w:rsidR="00B85F2E" w:rsidRPr="0066136C" w:rsidRDefault="00B85F2E" w:rsidP="0066136C">
      <w:pPr>
        <w:tabs>
          <w:tab w:val="left" w:pos="11385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66136C">
        <w:rPr>
          <w:rFonts w:ascii="Arial" w:hAnsi="Arial" w:cs="Arial"/>
          <w:b/>
          <w:sz w:val="24"/>
          <w:szCs w:val="24"/>
          <w:lang w:eastAsia="es-MX"/>
        </w:rPr>
        <w:lastRenderedPageBreak/>
        <w:t>CULTURA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093"/>
        <w:gridCol w:w="3402"/>
        <w:gridCol w:w="5245"/>
        <w:gridCol w:w="2976"/>
      </w:tblGrid>
      <w:tr w:rsidR="0066136C" w:rsidRPr="007B77B0" w:rsidTr="0066136C">
        <w:tc>
          <w:tcPr>
            <w:tcW w:w="2093" w:type="dxa"/>
          </w:tcPr>
          <w:p w:rsidR="0066136C" w:rsidRPr="007D2B6E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D2B6E">
              <w:rPr>
                <w:rFonts w:ascii="Arial" w:hAnsi="Arial" w:cs="Arial"/>
                <w:sz w:val="24"/>
                <w:szCs w:val="24"/>
                <w:lang w:eastAsia="es-MX"/>
              </w:rPr>
              <w:t>ASPECTO</w:t>
            </w:r>
          </w:p>
        </w:tc>
        <w:tc>
          <w:tcPr>
            <w:tcW w:w="3402" w:type="dxa"/>
          </w:tcPr>
          <w:p w:rsidR="0066136C" w:rsidRPr="007B77B0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OBJETIVO PARTICULAR</w:t>
            </w:r>
          </w:p>
        </w:tc>
        <w:tc>
          <w:tcPr>
            <w:tcW w:w="5245" w:type="dxa"/>
          </w:tcPr>
          <w:p w:rsidR="0066136C" w:rsidRPr="007B77B0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2976" w:type="dxa"/>
          </w:tcPr>
          <w:p w:rsidR="0066136C" w:rsidRPr="007B77B0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IMPACTO SOCIAL</w:t>
            </w:r>
          </w:p>
        </w:tc>
      </w:tr>
      <w:tr w:rsidR="0066136C" w:rsidRPr="007B77B0" w:rsidTr="0066136C">
        <w:tc>
          <w:tcPr>
            <w:tcW w:w="2093" w:type="dxa"/>
          </w:tcPr>
          <w:p w:rsidR="0066136C" w:rsidRPr="007D2B6E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DIAGNÓSTICO</w:t>
            </w:r>
          </w:p>
        </w:tc>
        <w:tc>
          <w:tcPr>
            <w:tcW w:w="3402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Obtener un enfoque preciso acerca del estatus cultural en el municipio para en base a ello elaborar proyectos que ayuden a optimizar o solucionar las condiciones que producen conflictos culturales.</w:t>
            </w:r>
          </w:p>
        </w:tc>
        <w:tc>
          <w:tcPr>
            <w:tcW w:w="5245" w:type="dxa"/>
          </w:tcPr>
          <w:p w:rsidR="0066136C" w:rsidRDefault="0066136C" w:rsidP="003B5013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Realización de encuestas y entrevistas con personal conocedor de la cultura mezquiticense para detectar cuáles son las posibles fallas a las que nos enfrentamos por lo cual la cultura es un tema que se ha venido truncando a través de los años.</w:t>
            </w:r>
          </w:p>
        </w:tc>
        <w:tc>
          <w:tcPr>
            <w:tcW w:w="2976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Al saber con mayor aproximación donde están las principales fallas en cuestión de cultura podremos diseñar alternativas de solución más próximas a las problemáticas y de esta manera podremos dar solución a las mismas.</w:t>
            </w:r>
          </w:p>
        </w:tc>
      </w:tr>
      <w:tr w:rsidR="0066136C" w:rsidRPr="007B77B0" w:rsidTr="0066136C">
        <w:tc>
          <w:tcPr>
            <w:tcW w:w="2093" w:type="dxa"/>
          </w:tcPr>
          <w:p w:rsidR="0066136C" w:rsidRPr="007D2B6E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PLANEACIÓN</w:t>
            </w:r>
          </w:p>
        </w:tc>
        <w:tc>
          <w:tcPr>
            <w:tcW w:w="3402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Realizar proyectos que ayuden en el mejoramiento del ámbito cultural de manera que las condiciones para desarrollar este tipo de actividades propias del municipio sea más próspero y eficaz.</w:t>
            </w:r>
          </w:p>
        </w:tc>
        <w:tc>
          <w:tcPr>
            <w:tcW w:w="5245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Diseño de proyectos que combatan las problemáticas detectadas.</w:t>
            </w:r>
          </w:p>
        </w:tc>
        <w:tc>
          <w:tcPr>
            <w:tcW w:w="2976" w:type="dxa"/>
          </w:tcPr>
          <w:p w:rsidR="0066136C" w:rsidRDefault="0066136C" w:rsidP="0004231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Al tener una noción de las posibles soluciones será más fácil buscar alternativas y organismos de apoyo para la problemática.</w:t>
            </w:r>
          </w:p>
        </w:tc>
      </w:tr>
      <w:tr w:rsidR="0066136C" w:rsidRPr="007B77B0" w:rsidTr="0066136C">
        <w:tc>
          <w:tcPr>
            <w:tcW w:w="2093" w:type="dxa"/>
          </w:tcPr>
          <w:p w:rsidR="0066136C" w:rsidRPr="007D2B6E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GESTIÓN</w:t>
            </w:r>
          </w:p>
        </w:tc>
        <w:tc>
          <w:tcPr>
            <w:tcW w:w="3402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Contactar instituciones gubernamentales, organizaciones sociales y privadas que puedan apoyar al municipio en la ejecución de los proyectos en pro del desarrollo cultural.</w:t>
            </w:r>
          </w:p>
        </w:tc>
        <w:tc>
          <w:tcPr>
            <w:tcW w:w="5245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Firma de convenios con instituciones que apoyen al desarrollo y difusión cultural municipal. </w:t>
            </w:r>
          </w:p>
        </w:tc>
        <w:tc>
          <w:tcPr>
            <w:tcW w:w="2976" w:type="dxa"/>
          </w:tcPr>
          <w:p w:rsidR="0066136C" w:rsidRDefault="0066136C" w:rsidP="005A267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Contar con un soporte externo hacia los proyectos diseñados en el municipio facilitará la depreciación de los inconvenientes detectados y podrá haber una mayor cobertura resolutiva, logrando obtener así efectos evidentes.</w:t>
            </w:r>
          </w:p>
        </w:tc>
      </w:tr>
      <w:tr w:rsidR="0066136C" w:rsidRPr="007B77B0" w:rsidTr="0066136C">
        <w:tc>
          <w:tcPr>
            <w:tcW w:w="2093" w:type="dxa"/>
          </w:tcPr>
          <w:p w:rsidR="0066136C" w:rsidRPr="007D2B6E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INTERVENCIÓN</w:t>
            </w:r>
          </w:p>
        </w:tc>
        <w:tc>
          <w:tcPr>
            <w:tcW w:w="3402" w:type="dxa"/>
          </w:tcPr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Crear conciencia acerca de la importancia que tiene la cultura par que la población muestre mayor interés en la práctica y difusión de los espacios, actividades y objetos culturales.</w:t>
            </w: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F431FD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Dotar de los recursos necesarios para la difusión, ejecución y presentación de talleres y exposiciones culturales existentes en el municipio.</w:t>
            </w: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Gestionar para la creación de nuevos talleres artesanales y artísticos.</w:t>
            </w: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CB1951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7425E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F431FD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Mantener en buen estado los lugares donde se practican actividades culturales para que el servicio sea más grato y eficaz.</w:t>
            </w:r>
          </w:p>
        </w:tc>
        <w:tc>
          <w:tcPr>
            <w:tcW w:w="5245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Dar realce y promoción a los diversos lugares y eventos culturales mediante perifoneo, folletos, redes sociales y demás medios de difusión, incentivando a la población a participar en la práctica de las mismas mediante concursos y premiaciones que vallan creando en ellos un interés hacia estas actividades.</w:t>
            </w: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Restauración de vestuarios, calzado y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accesorios en existencia pa</w:t>
            </w:r>
            <w:r w:rsidR="003C06D6">
              <w:rPr>
                <w:rFonts w:ascii="Arial" w:hAnsi="Arial" w:cs="Arial"/>
                <w:sz w:val="24"/>
                <w:szCs w:val="24"/>
                <w:lang w:eastAsia="es-MX"/>
              </w:rPr>
              <w:t>ra el taller de danza y conservac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ión de equipo nuevo.</w:t>
            </w: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Compostura de instrumen</w:t>
            </w:r>
            <w:r w:rsidR="003C06D6">
              <w:rPr>
                <w:rFonts w:ascii="Arial" w:hAnsi="Arial" w:cs="Arial"/>
                <w:sz w:val="24"/>
                <w:szCs w:val="24"/>
                <w:lang w:eastAsia="es-MX"/>
              </w:rPr>
              <w:t>tos para el taller de música y conserva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ción de nuevos equipos.</w:t>
            </w:r>
          </w:p>
          <w:p w:rsidR="0066136C" w:rsidRDefault="0066136C" w:rsidP="003C06D6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Apertura de nuevos talleres artesanales y artísticos.</w:t>
            </w: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CB1951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Construcción, rehabilitación y mantenimiento de lugares culturales (museos, casa de la cultura, auditorios, bibliotecas, etc.).</w:t>
            </w:r>
          </w:p>
        </w:tc>
        <w:tc>
          <w:tcPr>
            <w:tcW w:w="2976" w:type="dxa"/>
          </w:tcPr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 xml:space="preserve">La población apreciará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s-MX"/>
              </w:rPr>
              <w:t>mas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la cultura y participará con mayor frecuencia en la preservación de la misma, de manera que tanto la población interna como los visitantes conozcan los lugares, actividades y objetos de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nuestra cultura.</w:t>
            </w:r>
          </w:p>
          <w:p w:rsidR="0066136C" w:rsidRDefault="0066136C" w:rsidP="00360AA2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A77A4">
            <w:pPr>
              <w:tabs>
                <w:tab w:val="left" w:pos="11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Si contamos con los recursos necesarios para llevar a cabo la difusión y practica de talleres, los alumnos de los mismos se motivarán más por aprender ya que además será más fácil con la indumentaria adecuada y además esto atraerá para que otros se incorporen.</w:t>
            </w:r>
          </w:p>
          <w:p w:rsidR="0066136C" w:rsidRDefault="0066136C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3A77A4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La variedad de talleres se adaptará a los gustos y costumbres de la población y de esta manera gran parte de la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población podrá asistir a un taller cultural de su agrado.</w:t>
            </w:r>
          </w:p>
          <w:p w:rsidR="0066136C" w:rsidRDefault="0066136C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66136C" w:rsidRDefault="0066136C" w:rsidP="00CB1951">
            <w:pPr>
              <w:tabs>
                <w:tab w:val="left" w:pos="113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El aspecto del lugar de trabajo en el ámbito cultural debe ser apropiado para realizar dichas actividades, y al estar en un lugar agradable la estadía será mejor, creando así una mayor empatía hacia la actividad desarrollada.</w:t>
            </w:r>
          </w:p>
        </w:tc>
      </w:tr>
    </w:tbl>
    <w:p w:rsidR="00B85F2E" w:rsidRPr="00162D71" w:rsidRDefault="00B85F2E" w:rsidP="00162D71">
      <w:pPr>
        <w:tabs>
          <w:tab w:val="left" w:pos="11385"/>
        </w:tabs>
        <w:jc w:val="both"/>
        <w:rPr>
          <w:rFonts w:ascii="Arial" w:hAnsi="Arial" w:cs="Arial"/>
          <w:sz w:val="24"/>
          <w:szCs w:val="24"/>
          <w:lang w:eastAsia="es-MX"/>
        </w:rPr>
      </w:pPr>
    </w:p>
    <w:sectPr w:rsidR="00B85F2E" w:rsidRPr="00162D71" w:rsidSect="00D24DF9">
      <w:pgSz w:w="15840" w:h="12240" w:orient="landscape" w:code="1"/>
      <w:pgMar w:top="1701" w:right="1165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64" w:rsidRDefault="008C1364" w:rsidP="00A569B1">
      <w:pPr>
        <w:spacing w:after="0" w:line="240" w:lineRule="auto"/>
      </w:pPr>
      <w:r>
        <w:separator/>
      </w:r>
    </w:p>
  </w:endnote>
  <w:endnote w:type="continuationSeparator" w:id="0">
    <w:p w:rsidR="008C1364" w:rsidRDefault="008C1364" w:rsidP="00A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64" w:rsidRDefault="008C1364" w:rsidP="00A569B1">
      <w:pPr>
        <w:spacing w:after="0" w:line="240" w:lineRule="auto"/>
      </w:pPr>
      <w:r>
        <w:separator/>
      </w:r>
    </w:p>
  </w:footnote>
  <w:footnote w:type="continuationSeparator" w:id="0">
    <w:p w:rsidR="008C1364" w:rsidRDefault="008C1364" w:rsidP="00A5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73F"/>
    <w:multiLevelType w:val="multilevel"/>
    <w:tmpl w:val="9F22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6323621"/>
    <w:multiLevelType w:val="multilevel"/>
    <w:tmpl w:val="95F20B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4E042BC7"/>
    <w:multiLevelType w:val="hybridMultilevel"/>
    <w:tmpl w:val="B5841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54CDD"/>
    <w:multiLevelType w:val="multilevel"/>
    <w:tmpl w:val="9F22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6664BDE"/>
    <w:multiLevelType w:val="hybridMultilevel"/>
    <w:tmpl w:val="15CC7ED4"/>
    <w:lvl w:ilvl="0" w:tplc="FFB44F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0FC2"/>
    <w:multiLevelType w:val="multilevel"/>
    <w:tmpl w:val="58DC71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A7C5DC2"/>
    <w:multiLevelType w:val="multilevel"/>
    <w:tmpl w:val="41F853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6E477058"/>
    <w:multiLevelType w:val="hybridMultilevel"/>
    <w:tmpl w:val="793A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1EDE"/>
    <w:multiLevelType w:val="multilevel"/>
    <w:tmpl w:val="A2A2D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89E"/>
    <w:rsid w:val="00025896"/>
    <w:rsid w:val="000361FD"/>
    <w:rsid w:val="00042314"/>
    <w:rsid w:val="00087AEC"/>
    <w:rsid w:val="00162D71"/>
    <w:rsid w:val="001D18DD"/>
    <w:rsid w:val="00222D01"/>
    <w:rsid w:val="00243076"/>
    <w:rsid w:val="00260F50"/>
    <w:rsid w:val="002A795C"/>
    <w:rsid w:val="002B6346"/>
    <w:rsid w:val="002D33CF"/>
    <w:rsid w:val="003505B7"/>
    <w:rsid w:val="00360AA2"/>
    <w:rsid w:val="003A77A4"/>
    <w:rsid w:val="003B1B69"/>
    <w:rsid w:val="003B5013"/>
    <w:rsid w:val="003B5A96"/>
    <w:rsid w:val="003C06D6"/>
    <w:rsid w:val="003C1023"/>
    <w:rsid w:val="003E1223"/>
    <w:rsid w:val="004201B8"/>
    <w:rsid w:val="00441FCE"/>
    <w:rsid w:val="00535161"/>
    <w:rsid w:val="005A2671"/>
    <w:rsid w:val="005C22A0"/>
    <w:rsid w:val="005E315B"/>
    <w:rsid w:val="0066136C"/>
    <w:rsid w:val="006B5097"/>
    <w:rsid w:val="00731FC5"/>
    <w:rsid w:val="007425E2"/>
    <w:rsid w:val="007B77B0"/>
    <w:rsid w:val="007D2B6E"/>
    <w:rsid w:val="00891169"/>
    <w:rsid w:val="008C1364"/>
    <w:rsid w:val="008D63E2"/>
    <w:rsid w:val="00944541"/>
    <w:rsid w:val="00992F18"/>
    <w:rsid w:val="009D00CE"/>
    <w:rsid w:val="00A3397A"/>
    <w:rsid w:val="00A569B1"/>
    <w:rsid w:val="00A6482D"/>
    <w:rsid w:val="00B71D14"/>
    <w:rsid w:val="00B736FD"/>
    <w:rsid w:val="00B85F2E"/>
    <w:rsid w:val="00BC189E"/>
    <w:rsid w:val="00BC35D4"/>
    <w:rsid w:val="00C6777C"/>
    <w:rsid w:val="00C86E42"/>
    <w:rsid w:val="00C940F5"/>
    <w:rsid w:val="00CB1951"/>
    <w:rsid w:val="00CC5ED0"/>
    <w:rsid w:val="00D24DF9"/>
    <w:rsid w:val="00D75D14"/>
    <w:rsid w:val="00F431FD"/>
    <w:rsid w:val="00F974D3"/>
    <w:rsid w:val="00F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9B1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56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9B1"/>
    <w:rPr>
      <w:lang w:val="es-ES_tradnl"/>
    </w:rPr>
  </w:style>
  <w:style w:type="paragraph" w:styleId="Prrafodelista">
    <w:name w:val="List Paragraph"/>
    <w:basedOn w:val="Normal"/>
    <w:uiPriority w:val="34"/>
    <w:qFormat/>
    <w:rsid w:val="005E31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2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21E4-181E-45DE-B754-34FE35A2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ayuntamiento-1518</dc:creator>
  <cp:lastModifiedBy>Educacion y Cul. Dir</cp:lastModifiedBy>
  <cp:revision>14</cp:revision>
  <cp:lastPrinted>2016-06-29T19:45:00Z</cp:lastPrinted>
  <dcterms:created xsi:type="dcterms:W3CDTF">2015-12-01T15:57:00Z</dcterms:created>
  <dcterms:modified xsi:type="dcterms:W3CDTF">2017-04-10T18:54:00Z</dcterms:modified>
</cp:coreProperties>
</file>