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A7" w:rsidRDefault="00D8446F" w:rsidP="00D8446F">
      <w:pPr>
        <w:jc w:val="center"/>
        <w:rPr>
          <w:sz w:val="48"/>
          <w:szCs w:val="48"/>
          <w:lang w:val="es-MX"/>
        </w:rPr>
      </w:pPr>
      <w:r w:rsidRPr="00AA3955">
        <w:rPr>
          <w:sz w:val="48"/>
          <w:szCs w:val="48"/>
          <w:lang w:val="es-MX"/>
        </w:rPr>
        <w:t>PLAN ANUAL 2017.</w:t>
      </w:r>
    </w:p>
    <w:p w:rsidR="00AA3955" w:rsidRDefault="005A2A61" w:rsidP="00D8446F">
      <w:pPr>
        <w:jc w:val="center"/>
        <w:rPr>
          <w:sz w:val="48"/>
          <w:szCs w:val="48"/>
          <w:lang w:val="es-MX"/>
        </w:rPr>
      </w:pPr>
      <w:r>
        <w:rPr>
          <w:sz w:val="48"/>
          <w:szCs w:val="48"/>
          <w:lang w:val="es-MX"/>
        </w:rPr>
        <w:t>PROALIMNE.</w:t>
      </w:r>
    </w:p>
    <w:p w:rsidR="005A2A61" w:rsidRDefault="000722CF" w:rsidP="000722CF">
      <w:pPr>
        <w:pStyle w:val="Sinespaciado"/>
        <w:rPr>
          <w:sz w:val="32"/>
          <w:szCs w:val="32"/>
          <w:lang w:val="es-MX"/>
        </w:rPr>
      </w:pPr>
      <w:r w:rsidRPr="000722CF">
        <w:rPr>
          <w:sz w:val="32"/>
          <w:szCs w:val="32"/>
          <w:lang w:val="es-MX"/>
        </w:rPr>
        <w:t>El objetivo Central de este proyecto es crear en cada familia la cultura alimentaria, que conduzca a formar familias sanas.</w:t>
      </w:r>
    </w:p>
    <w:p w:rsidR="000722CF" w:rsidRPr="000722CF" w:rsidRDefault="00153D40" w:rsidP="000722CF">
      <w:pPr>
        <w:pStyle w:val="Sinespaciado"/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>|</w:t>
      </w:r>
    </w:p>
    <w:tbl>
      <w:tblPr>
        <w:tblStyle w:val="Tablaconcuadrcula"/>
        <w:tblW w:w="0" w:type="auto"/>
        <w:tblLook w:val="04A0"/>
      </w:tblPr>
      <w:tblGrid>
        <w:gridCol w:w="7072"/>
        <w:gridCol w:w="7072"/>
      </w:tblGrid>
      <w:tr w:rsidR="00490450" w:rsidRPr="00490450" w:rsidTr="00490450">
        <w:tc>
          <w:tcPr>
            <w:tcW w:w="7072" w:type="dxa"/>
          </w:tcPr>
          <w:p w:rsidR="00490450" w:rsidRPr="00490450" w:rsidRDefault="00490450" w:rsidP="00D8446F">
            <w:pPr>
              <w:jc w:val="center"/>
              <w:rPr>
                <w:sz w:val="36"/>
                <w:szCs w:val="36"/>
                <w:lang w:val="en-US"/>
              </w:rPr>
            </w:pPr>
            <w:r w:rsidRPr="00490450">
              <w:rPr>
                <w:sz w:val="36"/>
                <w:szCs w:val="36"/>
                <w:lang w:val="en-US"/>
              </w:rPr>
              <w:t>A C T I V I D A D E S</w:t>
            </w:r>
          </w:p>
        </w:tc>
        <w:tc>
          <w:tcPr>
            <w:tcW w:w="7072" w:type="dxa"/>
          </w:tcPr>
          <w:p w:rsidR="00490450" w:rsidRPr="00490450" w:rsidRDefault="00490450" w:rsidP="00D8446F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F E C H A</w:t>
            </w:r>
          </w:p>
        </w:tc>
      </w:tr>
      <w:tr w:rsidR="00490450" w:rsidRPr="00490450" w:rsidTr="00490450">
        <w:tc>
          <w:tcPr>
            <w:tcW w:w="7072" w:type="dxa"/>
          </w:tcPr>
          <w:p w:rsidR="00490450" w:rsidRPr="005A2A61" w:rsidRDefault="00490450" w:rsidP="005A2A61">
            <w:pPr>
              <w:pStyle w:val="Prrafodelista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5A2A61">
              <w:rPr>
                <w:sz w:val="36"/>
                <w:szCs w:val="36"/>
              </w:rPr>
              <w:t>Se realiza la captura del padrón de beneficiarios en la página SIEM DIF ALIMENTARIA y primera medición.</w:t>
            </w:r>
          </w:p>
        </w:tc>
        <w:tc>
          <w:tcPr>
            <w:tcW w:w="7072" w:type="dxa"/>
          </w:tcPr>
          <w:p w:rsidR="00490450" w:rsidRPr="00490450" w:rsidRDefault="00490450" w:rsidP="00AA39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 captura del día 02 al 31 de Enero del año 2017.</w:t>
            </w:r>
          </w:p>
        </w:tc>
      </w:tr>
      <w:tr w:rsidR="00490450" w:rsidRPr="00490450" w:rsidTr="00490450">
        <w:tc>
          <w:tcPr>
            <w:tcW w:w="7072" w:type="dxa"/>
          </w:tcPr>
          <w:p w:rsidR="00596A2E" w:rsidRPr="00AA3955" w:rsidRDefault="00596A2E" w:rsidP="00AA395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.</w:t>
            </w:r>
            <w:r w:rsidR="00490450">
              <w:rPr>
                <w:sz w:val="36"/>
                <w:szCs w:val="36"/>
              </w:rPr>
              <w:t>Entrega de Proyecto de aplicación de cuotas de recuperación 2017.</w:t>
            </w:r>
          </w:p>
        </w:tc>
        <w:tc>
          <w:tcPr>
            <w:tcW w:w="7072" w:type="dxa"/>
          </w:tcPr>
          <w:p w:rsidR="00596A2E" w:rsidRDefault="00596A2E" w:rsidP="00AA39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 Documentación se entrega en la fecha Programada a su Municipio</w:t>
            </w:r>
          </w:p>
        </w:tc>
      </w:tr>
      <w:tr w:rsidR="00596A2E" w:rsidRPr="00490450" w:rsidTr="00490450">
        <w:tc>
          <w:tcPr>
            <w:tcW w:w="7072" w:type="dxa"/>
          </w:tcPr>
          <w:p w:rsidR="00596A2E" w:rsidRDefault="00596A2E" w:rsidP="00AA395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Entrega del 10%  de encuestas </w:t>
            </w:r>
            <w:r w:rsidR="00892D26">
              <w:rPr>
                <w:sz w:val="36"/>
                <w:szCs w:val="36"/>
              </w:rPr>
              <w:t>ini</w:t>
            </w:r>
            <w:r>
              <w:rPr>
                <w:sz w:val="36"/>
                <w:szCs w:val="36"/>
              </w:rPr>
              <w:t>ciales.</w:t>
            </w:r>
          </w:p>
        </w:tc>
        <w:tc>
          <w:tcPr>
            <w:tcW w:w="7072" w:type="dxa"/>
          </w:tcPr>
          <w:p w:rsidR="00596A2E" w:rsidRDefault="00892D26" w:rsidP="00AA39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En el mes de Abril 2017.</w:t>
            </w:r>
          </w:p>
        </w:tc>
      </w:tr>
      <w:tr w:rsidR="00892D26" w:rsidRPr="00490450" w:rsidTr="00490450">
        <w:tc>
          <w:tcPr>
            <w:tcW w:w="7072" w:type="dxa"/>
          </w:tcPr>
          <w:p w:rsidR="00892D26" w:rsidRDefault="00892D26" w:rsidP="00AA395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Captura de la segunda medición de peso y talla correspondiente al mes de mayo.</w:t>
            </w:r>
          </w:p>
        </w:tc>
        <w:tc>
          <w:tcPr>
            <w:tcW w:w="7072" w:type="dxa"/>
          </w:tcPr>
          <w:p w:rsidR="00892D26" w:rsidRDefault="00892D26" w:rsidP="00AA39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 captura del día 01 al 15 de junio 2017.</w:t>
            </w:r>
          </w:p>
        </w:tc>
      </w:tr>
      <w:tr w:rsidR="00892D26" w:rsidRPr="00490450" w:rsidTr="00490450">
        <w:tc>
          <w:tcPr>
            <w:tcW w:w="7072" w:type="dxa"/>
          </w:tcPr>
          <w:p w:rsidR="00892D26" w:rsidRDefault="00892D26" w:rsidP="00AA395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 conformarán los comités de Asistencia Social de cada localidad.</w:t>
            </w:r>
          </w:p>
        </w:tc>
        <w:tc>
          <w:tcPr>
            <w:tcW w:w="7072" w:type="dxa"/>
          </w:tcPr>
          <w:p w:rsidR="00892D26" w:rsidRDefault="00892D26" w:rsidP="00AA39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Los meses de  Abril y Mayo 2017.</w:t>
            </w:r>
          </w:p>
        </w:tc>
      </w:tr>
      <w:tr w:rsidR="00892D26" w:rsidRPr="00490450" w:rsidTr="00490450">
        <w:tc>
          <w:tcPr>
            <w:tcW w:w="7072" w:type="dxa"/>
          </w:tcPr>
          <w:p w:rsidR="00892D26" w:rsidRDefault="00892D26" w:rsidP="00AA395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Entrega de Acta de registro Nutrición </w:t>
            </w:r>
            <w:r>
              <w:rPr>
                <w:sz w:val="36"/>
                <w:szCs w:val="36"/>
              </w:rPr>
              <w:lastRenderedPageBreak/>
              <w:t>Extraescolar.</w:t>
            </w:r>
          </w:p>
        </w:tc>
        <w:tc>
          <w:tcPr>
            <w:tcW w:w="7072" w:type="dxa"/>
          </w:tcPr>
          <w:p w:rsidR="00892D26" w:rsidRDefault="00892D26" w:rsidP="00AA39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Mes de mayo 2017.</w:t>
            </w:r>
          </w:p>
        </w:tc>
      </w:tr>
      <w:tr w:rsidR="00892D26" w:rsidRPr="00490450" w:rsidTr="00490450">
        <w:tc>
          <w:tcPr>
            <w:tcW w:w="7072" w:type="dxa"/>
          </w:tcPr>
          <w:p w:rsidR="00892D26" w:rsidRDefault="00892D26" w:rsidP="00AA395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Cedula de Vigilancia.</w:t>
            </w:r>
          </w:p>
        </w:tc>
        <w:tc>
          <w:tcPr>
            <w:tcW w:w="7072" w:type="dxa"/>
          </w:tcPr>
          <w:p w:rsidR="00892D26" w:rsidRDefault="00892D26" w:rsidP="00AA39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Mes de septiembre </w:t>
            </w:r>
            <w:r w:rsidR="00AA3955">
              <w:rPr>
                <w:sz w:val="36"/>
                <w:szCs w:val="36"/>
              </w:rPr>
              <w:t>2017.</w:t>
            </w:r>
          </w:p>
        </w:tc>
      </w:tr>
      <w:tr w:rsidR="00AA3955" w:rsidRPr="00490450" w:rsidTr="00490450">
        <w:tc>
          <w:tcPr>
            <w:tcW w:w="7072" w:type="dxa"/>
          </w:tcPr>
          <w:p w:rsidR="00AA3955" w:rsidRDefault="00AA3955" w:rsidP="00AA3955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 realizará en el mes agosto, se les informará previamente la calendarización específica fecha y hora en la que deberán acudir los DIF Municipales.</w:t>
            </w:r>
          </w:p>
        </w:tc>
        <w:tc>
          <w:tcPr>
            <w:tcW w:w="7072" w:type="dxa"/>
          </w:tcPr>
          <w:p w:rsidR="00AA3955" w:rsidRDefault="00AA3955" w:rsidP="00AA39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Justificación del Proyecto de (Enero a </w:t>
            </w:r>
          </w:p>
          <w:p w:rsidR="00AA3955" w:rsidRDefault="00AA3955" w:rsidP="00AA395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Diciembre 2017.)</w:t>
            </w:r>
          </w:p>
          <w:p w:rsidR="00AA3955" w:rsidRDefault="00AA3955" w:rsidP="00AA3955">
            <w:pPr>
              <w:rPr>
                <w:sz w:val="36"/>
                <w:szCs w:val="36"/>
              </w:rPr>
            </w:pPr>
          </w:p>
          <w:p w:rsidR="00AA3955" w:rsidRDefault="00AA3955" w:rsidP="00AA3955">
            <w:pPr>
              <w:rPr>
                <w:sz w:val="36"/>
                <w:szCs w:val="36"/>
              </w:rPr>
            </w:pPr>
          </w:p>
        </w:tc>
      </w:tr>
    </w:tbl>
    <w:p w:rsidR="00AA3955" w:rsidRDefault="00AA3955" w:rsidP="00EA72C1">
      <w:pPr>
        <w:rPr>
          <w:sz w:val="36"/>
          <w:szCs w:val="36"/>
        </w:rPr>
      </w:pPr>
    </w:p>
    <w:tbl>
      <w:tblPr>
        <w:tblStyle w:val="Tablaconcuadrcula"/>
        <w:tblW w:w="0" w:type="auto"/>
        <w:tblLook w:val="04A0"/>
      </w:tblPr>
      <w:tblGrid>
        <w:gridCol w:w="7072"/>
        <w:gridCol w:w="7072"/>
      </w:tblGrid>
      <w:tr w:rsidR="00EA72C1" w:rsidTr="00EA72C1">
        <w:trPr>
          <w:trHeight w:val="64"/>
        </w:trPr>
        <w:tc>
          <w:tcPr>
            <w:tcW w:w="7072" w:type="dxa"/>
          </w:tcPr>
          <w:p w:rsidR="00EA72C1" w:rsidRPr="005A2A61" w:rsidRDefault="00EA72C1" w:rsidP="005A2A61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A2A61">
              <w:rPr>
                <w:sz w:val="36"/>
                <w:szCs w:val="36"/>
              </w:rPr>
              <w:t>Se captura la tercera medición de peso y talla.</w:t>
            </w:r>
          </w:p>
        </w:tc>
        <w:tc>
          <w:tcPr>
            <w:tcW w:w="7072" w:type="dxa"/>
          </w:tcPr>
          <w:p w:rsidR="00EA72C1" w:rsidRDefault="00EA72C1" w:rsidP="00EA72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Del día 1 al 17 de noviembre del 2017.</w:t>
            </w:r>
          </w:p>
        </w:tc>
      </w:tr>
      <w:tr w:rsidR="00EA72C1" w:rsidTr="00EA72C1">
        <w:trPr>
          <w:trHeight w:val="64"/>
        </w:trPr>
        <w:tc>
          <w:tcPr>
            <w:tcW w:w="7072" w:type="dxa"/>
          </w:tcPr>
          <w:p w:rsidR="00EA72C1" w:rsidRPr="005A2A61" w:rsidRDefault="00EA72C1" w:rsidP="005A2A61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A2A61">
              <w:rPr>
                <w:sz w:val="36"/>
                <w:szCs w:val="36"/>
              </w:rPr>
              <w:t>Se entregan las evaluaciones finales y el cuadro comparativo de evaluación inicial y  final.</w:t>
            </w:r>
          </w:p>
        </w:tc>
        <w:tc>
          <w:tcPr>
            <w:tcW w:w="7072" w:type="dxa"/>
          </w:tcPr>
          <w:p w:rsidR="00EA72C1" w:rsidRDefault="00EA72C1" w:rsidP="00EA72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Antes del 30 de noviembre 2017.</w:t>
            </w:r>
          </w:p>
        </w:tc>
      </w:tr>
      <w:tr w:rsidR="00EA72C1" w:rsidTr="00EA72C1">
        <w:trPr>
          <w:trHeight w:val="64"/>
        </w:trPr>
        <w:tc>
          <w:tcPr>
            <w:tcW w:w="7072" w:type="dxa"/>
          </w:tcPr>
          <w:p w:rsidR="00EA72C1" w:rsidRPr="005A2A61" w:rsidRDefault="00EA72C1" w:rsidP="005A2A61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A2A61">
              <w:rPr>
                <w:sz w:val="36"/>
                <w:szCs w:val="36"/>
              </w:rPr>
              <w:t>Informe final Contraloría.</w:t>
            </w:r>
          </w:p>
        </w:tc>
        <w:tc>
          <w:tcPr>
            <w:tcW w:w="7072" w:type="dxa"/>
          </w:tcPr>
          <w:p w:rsidR="00EA72C1" w:rsidRDefault="00EA72C1" w:rsidP="00EA72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Noviembre 2017.</w:t>
            </w:r>
          </w:p>
        </w:tc>
      </w:tr>
      <w:tr w:rsidR="00EA72C1" w:rsidTr="00EA72C1">
        <w:trPr>
          <w:trHeight w:val="64"/>
        </w:trPr>
        <w:tc>
          <w:tcPr>
            <w:tcW w:w="7072" w:type="dxa"/>
          </w:tcPr>
          <w:p w:rsidR="00EA72C1" w:rsidRPr="005A2A61" w:rsidRDefault="00EA72C1" w:rsidP="005A2A61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A2A61">
              <w:rPr>
                <w:sz w:val="36"/>
                <w:szCs w:val="36"/>
              </w:rPr>
              <w:t>Proyección de la Entrega de Dotaciones a Beneficiarios.</w:t>
            </w:r>
          </w:p>
        </w:tc>
        <w:tc>
          <w:tcPr>
            <w:tcW w:w="7072" w:type="dxa"/>
          </w:tcPr>
          <w:p w:rsidR="00EA72C1" w:rsidRDefault="00EA72C1" w:rsidP="00EA72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Los días 25 de cada mes se envían  las proyecciones del mes siguiente.</w:t>
            </w:r>
          </w:p>
        </w:tc>
      </w:tr>
      <w:tr w:rsidR="00EA72C1" w:rsidTr="00EA72C1">
        <w:trPr>
          <w:trHeight w:val="64"/>
        </w:trPr>
        <w:tc>
          <w:tcPr>
            <w:tcW w:w="7072" w:type="dxa"/>
          </w:tcPr>
          <w:p w:rsidR="00EA72C1" w:rsidRPr="005A2A61" w:rsidRDefault="00EA72C1" w:rsidP="005A2A61">
            <w:pPr>
              <w:pStyle w:val="Prrafodelista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 w:rsidRPr="005A2A61">
              <w:rPr>
                <w:sz w:val="36"/>
                <w:szCs w:val="36"/>
              </w:rPr>
              <w:t>Listas de Firmas de entrega de la dotaci</w:t>
            </w:r>
            <w:r w:rsidR="005A2A61" w:rsidRPr="005A2A61">
              <w:rPr>
                <w:sz w:val="36"/>
                <w:szCs w:val="36"/>
              </w:rPr>
              <w:t>ón Escaneadas y del pago de la cuota de recuperación de $7.00 por la dotación.</w:t>
            </w:r>
          </w:p>
        </w:tc>
        <w:tc>
          <w:tcPr>
            <w:tcW w:w="7072" w:type="dxa"/>
          </w:tcPr>
          <w:p w:rsidR="00EA72C1" w:rsidRDefault="005A2A61" w:rsidP="00EA72C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Los primeros 5 días de cada mes se envían las listas del mes anterior.</w:t>
            </w:r>
          </w:p>
        </w:tc>
      </w:tr>
      <w:tr w:rsidR="005A2A61" w:rsidTr="00EA72C1">
        <w:trPr>
          <w:trHeight w:val="64"/>
        </w:trPr>
        <w:tc>
          <w:tcPr>
            <w:tcW w:w="7072" w:type="dxa"/>
          </w:tcPr>
          <w:p w:rsidR="005A2A61" w:rsidRDefault="005A2A61" w:rsidP="00EA72C1">
            <w:pPr>
              <w:rPr>
                <w:sz w:val="36"/>
                <w:szCs w:val="36"/>
              </w:rPr>
            </w:pPr>
          </w:p>
        </w:tc>
        <w:tc>
          <w:tcPr>
            <w:tcW w:w="7072" w:type="dxa"/>
          </w:tcPr>
          <w:p w:rsidR="005A2A61" w:rsidRDefault="005A2A61" w:rsidP="00EA72C1">
            <w:pPr>
              <w:rPr>
                <w:sz w:val="36"/>
                <w:szCs w:val="36"/>
              </w:rPr>
            </w:pPr>
          </w:p>
        </w:tc>
      </w:tr>
    </w:tbl>
    <w:p w:rsidR="00EA72C1" w:rsidRDefault="005A2A61" w:rsidP="005A2A61">
      <w:pPr>
        <w:jc w:val="center"/>
        <w:rPr>
          <w:sz w:val="36"/>
          <w:szCs w:val="36"/>
        </w:rPr>
      </w:pPr>
      <w:r>
        <w:rPr>
          <w:sz w:val="36"/>
          <w:szCs w:val="36"/>
        </w:rPr>
        <w:t>MEZQUITIC, JALISCO., 02 DE MARZO 2017.</w:t>
      </w:r>
    </w:p>
    <w:p w:rsidR="005A2A61" w:rsidRDefault="005A2A61" w:rsidP="005A2A61">
      <w:pPr>
        <w:jc w:val="center"/>
        <w:rPr>
          <w:sz w:val="36"/>
          <w:szCs w:val="36"/>
        </w:rPr>
      </w:pPr>
    </w:p>
    <w:p w:rsidR="005A2A61" w:rsidRPr="005A2A61" w:rsidRDefault="005A2A61" w:rsidP="005A2A61">
      <w:pPr>
        <w:pStyle w:val="Sinespaciado"/>
        <w:jc w:val="center"/>
        <w:rPr>
          <w:sz w:val="32"/>
          <w:szCs w:val="32"/>
        </w:rPr>
      </w:pPr>
      <w:r w:rsidRPr="005A2A61">
        <w:rPr>
          <w:sz w:val="32"/>
          <w:szCs w:val="32"/>
        </w:rPr>
        <w:t>C. MARÍA SÁNCHEZ MERCADO.</w:t>
      </w:r>
    </w:p>
    <w:p w:rsidR="005A2A61" w:rsidRPr="005A2A61" w:rsidRDefault="005A2A61" w:rsidP="005A2A61">
      <w:pPr>
        <w:pStyle w:val="Sinespaciado"/>
        <w:jc w:val="center"/>
        <w:rPr>
          <w:sz w:val="32"/>
          <w:szCs w:val="32"/>
        </w:rPr>
      </w:pPr>
      <w:r w:rsidRPr="005A2A61">
        <w:rPr>
          <w:sz w:val="32"/>
          <w:szCs w:val="32"/>
        </w:rPr>
        <w:t>ENCARGADA DEL PROGRAMA.</w:t>
      </w:r>
    </w:p>
    <w:p w:rsidR="005A2A61" w:rsidRPr="005A2A61" w:rsidRDefault="005A2A61" w:rsidP="005A2A61">
      <w:pPr>
        <w:jc w:val="center"/>
        <w:rPr>
          <w:sz w:val="32"/>
          <w:szCs w:val="32"/>
        </w:rPr>
      </w:pPr>
    </w:p>
    <w:p w:rsidR="005A2A61" w:rsidRDefault="005A2A61" w:rsidP="005A2A61">
      <w:pPr>
        <w:jc w:val="center"/>
        <w:rPr>
          <w:sz w:val="36"/>
          <w:szCs w:val="36"/>
        </w:rPr>
      </w:pPr>
    </w:p>
    <w:p w:rsidR="005A2A61" w:rsidRPr="00490450" w:rsidRDefault="005A2A61" w:rsidP="00EA72C1">
      <w:pPr>
        <w:rPr>
          <w:sz w:val="36"/>
          <w:szCs w:val="36"/>
        </w:rPr>
      </w:pPr>
    </w:p>
    <w:sectPr w:rsidR="005A2A61" w:rsidRPr="00490450" w:rsidSect="00D8446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75CD7"/>
    <w:multiLevelType w:val="hybridMultilevel"/>
    <w:tmpl w:val="00B6B83E"/>
    <w:lvl w:ilvl="0" w:tplc="6310D2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B37AC"/>
    <w:multiLevelType w:val="hybridMultilevel"/>
    <w:tmpl w:val="60448210"/>
    <w:lvl w:ilvl="0" w:tplc="A88229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446F"/>
    <w:rsid w:val="00060241"/>
    <w:rsid w:val="000722CF"/>
    <w:rsid w:val="000B70B0"/>
    <w:rsid w:val="000E181D"/>
    <w:rsid w:val="00124232"/>
    <w:rsid w:val="00153D40"/>
    <w:rsid w:val="001F1D33"/>
    <w:rsid w:val="004200A7"/>
    <w:rsid w:val="00490450"/>
    <w:rsid w:val="00596A2E"/>
    <w:rsid w:val="005A2A61"/>
    <w:rsid w:val="0083329B"/>
    <w:rsid w:val="008813A1"/>
    <w:rsid w:val="00892D26"/>
    <w:rsid w:val="00A22AE1"/>
    <w:rsid w:val="00AA3955"/>
    <w:rsid w:val="00B41C38"/>
    <w:rsid w:val="00D8446F"/>
    <w:rsid w:val="00E21672"/>
    <w:rsid w:val="00EA38DF"/>
    <w:rsid w:val="00EA72C1"/>
    <w:rsid w:val="00ED1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446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90450"/>
    <w:pPr>
      <w:ind w:left="720"/>
      <w:contextualSpacing/>
    </w:pPr>
  </w:style>
  <w:style w:type="paragraph" w:styleId="Sinespaciado">
    <w:name w:val="No Spacing"/>
    <w:uiPriority w:val="1"/>
    <w:qFormat/>
    <w:rsid w:val="005A2A6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53DF-14B1-47EF-8F4C-33239B8A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2017-04-01T17:15:00Z</dcterms:created>
  <dcterms:modified xsi:type="dcterms:W3CDTF">2017-04-01T18:10:00Z</dcterms:modified>
</cp:coreProperties>
</file>